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C3" w:rsidRDefault="00EB1BC3" w:rsidP="00DF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Регламент</w:t>
      </w:r>
    </w:p>
    <w:p w:rsidR="00EB1BC3" w:rsidRDefault="00EB1BC3" w:rsidP="00DF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проведення міського конкурсу</w:t>
      </w:r>
    </w:p>
    <w:p w:rsidR="00EB1BC3" w:rsidRDefault="00EB1BC3" w:rsidP="00DF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«Народна архітектура України»</w:t>
      </w:r>
    </w:p>
    <w:p w:rsidR="00EB1BC3" w:rsidRDefault="00EB1BC3" w:rsidP="00DF2D93">
      <w:pPr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DF2D93">
      <w:pPr>
        <w:pStyle w:val="msonormalbullet2gif"/>
        <w:numPr>
          <w:ilvl w:val="0"/>
          <w:numId w:val="1"/>
        </w:numPr>
        <w:spacing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EB1BC3" w:rsidRDefault="00EB1BC3" w:rsidP="00DF2D93">
      <w:pPr>
        <w:pStyle w:val="msonormalbullet2gif"/>
        <w:spacing w:after="0" w:afterAutospacing="0"/>
        <w:contextualSpacing/>
        <w:rPr>
          <w:sz w:val="28"/>
          <w:szCs w:val="28"/>
          <w:lang w:val="uk-UA"/>
        </w:rPr>
      </w:pPr>
    </w:p>
    <w:p w:rsidR="00EB1BC3" w:rsidRDefault="00EB1BC3" w:rsidP="006A2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Мета проведення конкурсу «Народна архітектура України»  (далі Конкурс) – підтримка здібної та обдарованої учнівської молоді, підвищення ролі технічної творчості в системі позашкільної освіти шляхом залучення до національної культурної спадщини. </w:t>
      </w: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Основними завданнями є:</w:t>
      </w:r>
    </w:p>
    <w:p w:rsidR="00EB1BC3" w:rsidRDefault="00EB1BC3" w:rsidP="001F1AC4">
      <w:pPr>
        <w:pStyle w:val="ListParagraph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D64917">
        <w:rPr>
          <w:rFonts w:ascii="Times New Roman" w:hAnsi="Times New Roman"/>
          <w:sz w:val="28"/>
          <w:szCs w:val="28"/>
          <w:lang w:val="uk-UA"/>
        </w:rPr>
        <w:t>організація змістовного дозвілля дітей;</w:t>
      </w:r>
    </w:p>
    <w:p w:rsidR="00EB1BC3" w:rsidRDefault="00EB1BC3" w:rsidP="00DF2D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збереження національних цінностей українського народу;</w:t>
      </w:r>
    </w:p>
    <w:p w:rsidR="00EB1BC3" w:rsidRDefault="00EB1BC3" w:rsidP="00DF2D93">
      <w:pPr>
        <w:pStyle w:val="msonormalbullet1gif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національної свідомості;</w:t>
      </w:r>
    </w:p>
    <w:p w:rsidR="00EB1BC3" w:rsidRDefault="00EB1BC3" w:rsidP="00DF2D93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учнівської молоді до різноманітних напрямів науково-технічної творчості;</w:t>
      </w:r>
    </w:p>
    <w:p w:rsidR="00EB1BC3" w:rsidRDefault="00EB1BC3" w:rsidP="00DF2D93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пропаганда та популяризація досягнень дитячих колективів з науково-технічної, пошуково-конструкторської діяльності та винахідництва.</w:t>
      </w:r>
    </w:p>
    <w:p w:rsidR="00EB1BC3" w:rsidRDefault="00EB1BC3" w:rsidP="001F1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Організатором Конкурсу є управління освіти Мелітопольської міської ради Запорізької області та комунальний заклад «Центр позашкільної освіти» Мелітопольської міської ради Запорізької області. </w:t>
      </w:r>
    </w:p>
    <w:p w:rsidR="00EB1BC3" w:rsidRPr="00D64917" w:rsidRDefault="00EB1BC3" w:rsidP="001F1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Загальне керівництво підготовкою та проведенням заходу здійснює відділ науково-технічного спрямування Центру позашкільної освіти.</w:t>
      </w:r>
    </w:p>
    <w:p w:rsidR="00EB1BC3" w:rsidRDefault="00EB1BC3" w:rsidP="00DF2D93">
      <w:pPr>
        <w:pStyle w:val="msonormalbullet2gif"/>
        <w:numPr>
          <w:ilvl w:val="0"/>
          <w:numId w:val="1"/>
        </w:numPr>
        <w:spacing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Учасники</w:t>
      </w:r>
    </w:p>
    <w:p w:rsidR="00EB1BC3" w:rsidRDefault="00EB1BC3" w:rsidP="00DF2D93">
      <w:pPr>
        <w:pStyle w:val="msonormalbullet2gif"/>
        <w:spacing w:after="0" w:afterAutospacing="0"/>
        <w:contextualSpacing/>
        <w:rPr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міському конкурсі бере участь учнівська молодь закладів загальної середньої освіти.</w:t>
      </w: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 учасників – до 18 років включно.</w:t>
      </w: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DF2D93">
      <w:pPr>
        <w:pStyle w:val="msonormalbullet2gif"/>
        <w:spacing w:before="0" w:beforeAutospacing="0" w:after="0" w:afterAutospacing="0"/>
        <w:ind w:left="1416"/>
        <w:contextualSpacing/>
        <w:rPr>
          <w:sz w:val="28"/>
          <w:szCs w:val="28"/>
          <w:lang w:val="uk-UA"/>
        </w:rPr>
      </w:pPr>
    </w:p>
    <w:p w:rsidR="00EB1BC3" w:rsidRDefault="00EB1BC3" w:rsidP="00DF2D93">
      <w:pPr>
        <w:pStyle w:val="msonormalbullet2gif"/>
        <w:numPr>
          <w:ilvl w:val="0"/>
          <w:numId w:val="1"/>
        </w:numPr>
        <w:spacing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до оформлення експонатів</w:t>
      </w:r>
    </w:p>
    <w:p w:rsidR="00EB1BC3" w:rsidRDefault="00EB1BC3" w:rsidP="00DF2D93">
      <w:pPr>
        <w:pStyle w:val="msonormalbullet2gif"/>
        <w:spacing w:after="0" w:afterAutospacing="0"/>
        <w:contextualSpacing/>
        <w:rPr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участі в конкурсі допускаються макети та проекти  таких видів споруд:  </w:t>
      </w:r>
    </w:p>
    <w:p w:rsidR="00EB1BC3" w:rsidRDefault="00EB1BC3" w:rsidP="00DF2D9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житлово-господарські (сільське житло та традиційні будівлі);</w:t>
      </w:r>
    </w:p>
    <w:p w:rsidR="00EB1BC3" w:rsidRDefault="00EB1BC3" w:rsidP="00DF2D9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церковні (церкви, дзвіниці, каплиці);</w:t>
      </w:r>
    </w:p>
    <w:p w:rsidR="00EB1BC3" w:rsidRDefault="00EB1BC3" w:rsidP="00DF2D9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будівлі громадського центру (фрагменти вулиць, міської забудови та інші);</w:t>
      </w:r>
    </w:p>
    <w:p w:rsidR="00EB1BC3" w:rsidRDefault="00EB1BC3" w:rsidP="00DF2D9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виробничі споруди (вітряки, водяні млини);</w:t>
      </w:r>
    </w:p>
    <w:p w:rsidR="00EB1BC3" w:rsidRDefault="00EB1BC3" w:rsidP="00DF2D9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замкові комплекси. </w:t>
      </w: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конкурс  представляються роботи виготовленні у будь яких техніках.</w:t>
      </w: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Габаритні розміри експонатів  </w:t>
      </w:r>
      <w:r w:rsidRPr="001F1AC4">
        <w:rPr>
          <w:rFonts w:ascii="Times New Roman" w:hAnsi="Times New Roman"/>
          <w:b/>
          <w:sz w:val="28"/>
          <w:szCs w:val="28"/>
          <w:lang w:val="uk-UA"/>
        </w:rPr>
        <w:t>обмежені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(макс. 90см </w:t>
      </w:r>
      <w:r w:rsidRPr="006A246A">
        <w:rPr>
          <w:rFonts w:ascii="Times New Roman" w:hAnsi="Times New Roman"/>
          <w:b/>
          <w:sz w:val="20"/>
          <w:szCs w:val="20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90см)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 повинні мати стійку основу та відповідати технічним, естетичним і експозиційним вимогам.</w:t>
      </w:r>
    </w:p>
    <w:p w:rsidR="00EB1BC3" w:rsidRDefault="00EB1BC3" w:rsidP="00DF2D93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EB1BC3" w:rsidRDefault="00EB1BC3" w:rsidP="00DF2D93">
      <w:pPr>
        <w:numPr>
          <w:ilvl w:val="0"/>
          <w:numId w:val="1"/>
        </w:num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Документація до експонатів</w:t>
      </w: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1F1AC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участі в Конкурсі необхідно підготувати експонати та надати їх не пізніше 30 жовтня 2019 року за адресою: м. Мелітополь, вул. Іллі Стамболі, 17, КЗ «ЦПО» ММР ЗО. Роботи надані після 30 жовтня не розглядаються.</w:t>
      </w:r>
    </w:p>
    <w:p w:rsidR="00EB1BC3" w:rsidRDefault="00EB1BC3" w:rsidP="001F1AC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Заявка на участь у конкурсі надається в друкованому вигляді за адресою  м. Мелітополь, вул. Іллі Стамболі, 17, та повинна бути оформлена в повній відповідності з прикладом заявки ( додаток № 1).</w:t>
      </w:r>
    </w:p>
    <w:p w:rsidR="00EB1BC3" w:rsidRDefault="00EB1BC3" w:rsidP="00DF2D93">
      <w:pPr>
        <w:pStyle w:val="msonormalbullet2gif"/>
        <w:spacing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Етикетка повинна бути надійно закріплена на експонаті</w:t>
      </w:r>
      <w:r w:rsidRPr="00197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№ 2).</w:t>
      </w:r>
    </w:p>
    <w:p w:rsidR="00EB1BC3" w:rsidRDefault="00EB1BC3" w:rsidP="00DF2D93">
      <w:pPr>
        <w:pStyle w:val="msonormalbullet2gif"/>
        <w:spacing w:after="0" w:afterAutospacing="0"/>
        <w:contextualSpacing/>
        <w:jc w:val="both"/>
        <w:rPr>
          <w:sz w:val="28"/>
          <w:szCs w:val="28"/>
          <w:lang w:val="uk-UA"/>
        </w:rPr>
      </w:pPr>
    </w:p>
    <w:p w:rsidR="00EB1BC3" w:rsidRDefault="00EB1BC3" w:rsidP="00DF2D93">
      <w:pPr>
        <w:pStyle w:val="msonormalbullet2gif"/>
        <w:numPr>
          <w:ilvl w:val="0"/>
          <w:numId w:val="1"/>
        </w:numPr>
        <w:spacing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Критерії оцінювання</w:t>
      </w:r>
    </w:p>
    <w:p w:rsidR="00EB1BC3" w:rsidRDefault="00EB1BC3" w:rsidP="00DF2D93">
      <w:pPr>
        <w:pStyle w:val="msonormalbullet2gif"/>
        <w:spacing w:before="0" w:beforeAutospacing="0" w:after="0" w:afterAutospacing="0"/>
        <w:ind w:left="1350"/>
        <w:contextualSpacing/>
        <w:rPr>
          <w:sz w:val="28"/>
          <w:szCs w:val="28"/>
          <w:lang w:val="uk-UA"/>
        </w:rPr>
      </w:pPr>
    </w:p>
    <w:p w:rsidR="00EB1BC3" w:rsidRDefault="00EB1BC3" w:rsidP="00DF2D93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оригінальність ідеї, втілення авторського задуму;</w:t>
      </w:r>
    </w:p>
    <w:p w:rsidR="00EB1BC3" w:rsidRDefault="00EB1BC3" w:rsidP="00DF2D93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технічна майстерність;</w:t>
      </w:r>
    </w:p>
    <w:p w:rsidR="00EB1BC3" w:rsidRDefault="00EB1BC3" w:rsidP="00DF2D93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історичних і культурних традицій;</w:t>
      </w:r>
    </w:p>
    <w:p w:rsidR="00EB1BC3" w:rsidRDefault="00EB1BC3" w:rsidP="00DF2D93">
      <w:pPr>
        <w:pStyle w:val="msonormalbullet3gif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чистота техніки виконання та якість оформлення;</w:t>
      </w:r>
    </w:p>
    <w:p w:rsidR="00EB1BC3" w:rsidRDefault="00EB1BC3" w:rsidP="00DF2D93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трудомісткість та її доцільність при виконанні роботи.</w:t>
      </w:r>
    </w:p>
    <w:p w:rsidR="00EB1BC3" w:rsidRDefault="00EB1BC3" w:rsidP="00DF2D93">
      <w:pPr>
        <w:pStyle w:val="msonormalbullet1gif"/>
        <w:numPr>
          <w:ilvl w:val="0"/>
          <w:numId w:val="1"/>
        </w:numPr>
        <w:spacing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Нагородження учасників</w:t>
      </w:r>
    </w:p>
    <w:p w:rsidR="00EB1BC3" w:rsidRDefault="00EB1BC3" w:rsidP="00DF2D93">
      <w:pPr>
        <w:pStyle w:val="msonormalbullet2gif"/>
        <w:spacing w:after="0" w:afterAutospacing="0"/>
        <w:contextualSpacing/>
        <w:rPr>
          <w:sz w:val="28"/>
          <w:szCs w:val="28"/>
          <w:lang w:val="uk-UA"/>
        </w:rPr>
      </w:pPr>
    </w:p>
    <w:p w:rsidR="00EB1BC3" w:rsidRDefault="00EB1BC3" w:rsidP="008B490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Переможці будуть нагороджені грамотами та дипломами управління освіти Мелітопольської міської ради Запорізької області.</w:t>
      </w: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8B490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1BC3" w:rsidRDefault="00EB1BC3" w:rsidP="002A46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Додаток № 1</w:t>
      </w:r>
    </w:p>
    <w:p w:rsidR="00EB1BC3" w:rsidRDefault="00EB1BC3" w:rsidP="002A46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ind w:left="13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ind w:left="13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ind w:left="13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ind w:left="13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EB1BC3" w:rsidRDefault="00EB1BC3" w:rsidP="00DF2D93">
      <w:pPr>
        <w:spacing w:after="0" w:line="240" w:lineRule="auto"/>
        <w:ind w:left="13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участь</w:t>
      </w:r>
    </w:p>
    <w:p w:rsidR="00EB1BC3" w:rsidRDefault="00EB1BC3" w:rsidP="008B4908">
      <w:pPr>
        <w:spacing w:after="0" w:line="240" w:lineRule="auto"/>
        <w:ind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EB1BC3" w:rsidRDefault="00EB1BC3" w:rsidP="008B4908">
      <w:pPr>
        <w:spacing w:after="0" w:line="240" w:lineRule="auto"/>
        <w:ind w:right="-141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(повна назва закладу освіти)</w:t>
      </w:r>
    </w:p>
    <w:p w:rsidR="00EB1BC3" w:rsidRDefault="00EB1BC3" w:rsidP="00DF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міському конкурсі «Народна архітектура України»</w:t>
      </w:r>
    </w:p>
    <w:p w:rsidR="00EB1BC3" w:rsidRDefault="00EB1BC3" w:rsidP="00DF2D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843"/>
        <w:gridCol w:w="1842"/>
        <w:gridCol w:w="2694"/>
        <w:gridCol w:w="2551"/>
      </w:tblGrid>
      <w:tr w:rsidR="00EB1BC3" w:rsidRPr="00E66316" w:rsidTr="00E66316">
        <w:tc>
          <w:tcPr>
            <w:tcW w:w="392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31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3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842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Техніка виконання</w:t>
            </w:r>
          </w:p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П.І.Б. </w:t>
            </w:r>
          </w:p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автора, вік</w:t>
            </w:r>
          </w:p>
        </w:tc>
        <w:tc>
          <w:tcPr>
            <w:tcW w:w="2551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керівника, телефон</w:t>
            </w:r>
          </w:p>
        </w:tc>
      </w:tr>
      <w:tr w:rsidR="00EB1BC3" w:rsidRPr="00E66316" w:rsidTr="00E66316">
        <w:tc>
          <w:tcPr>
            <w:tcW w:w="392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1BC3" w:rsidRPr="00E66316" w:rsidTr="00E66316">
        <w:tc>
          <w:tcPr>
            <w:tcW w:w="392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1BC3" w:rsidRPr="00E66316" w:rsidRDefault="00EB1BC3" w:rsidP="00E66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BC3" w:rsidRDefault="00EB1BC3" w:rsidP="00DF2D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М.П.</w:t>
      </w: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закладу                                                         підпис</w:t>
      </w: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EB1BC3" w:rsidRDefault="00EB1BC3" w:rsidP="00DF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EB1BC3" w:rsidRDefault="00EB1BC3" w:rsidP="002A46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Додаток № 2</w:t>
      </w:r>
    </w:p>
    <w:p w:rsidR="00EB1BC3" w:rsidRDefault="00EB1BC3" w:rsidP="002A46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1976A5">
      <w:pPr>
        <w:spacing w:after="0" w:line="240" w:lineRule="auto"/>
        <w:ind w:left="13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Розміри етикетки до експонату 10х4 см</w:t>
      </w:r>
    </w:p>
    <w:p w:rsidR="00EB1BC3" w:rsidRDefault="00EB1BC3" w:rsidP="00DF2D93">
      <w:pPr>
        <w:spacing w:after="0" w:line="240" w:lineRule="auto"/>
        <w:ind w:left="13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ind w:left="135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2"/>
      </w:tblGrid>
      <w:tr w:rsidR="00EB1BC3" w:rsidRPr="00E66316" w:rsidTr="00DF2D93">
        <w:trPr>
          <w:trHeight w:val="2261"/>
        </w:trPr>
        <w:tc>
          <w:tcPr>
            <w:tcW w:w="5952" w:type="dxa"/>
          </w:tcPr>
          <w:p w:rsidR="00EB1BC3" w:rsidRPr="00E66316" w:rsidRDefault="00EB1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663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«Народна архітектура України»</w:t>
            </w:r>
          </w:p>
          <w:p w:rsidR="00EB1BC3" w:rsidRPr="00E66316" w:rsidRDefault="00EB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16">
              <w:rPr>
                <w:rFonts w:ascii="Times New Roman" w:hAnsi="Times New Roman"/>
                <w:sz w:val="28"/>
                <w:szCs w:val="28"/>
                <w:lang w:val="uk-UA"/>
              </w:rPr>
              <w:t>Назва роботи____________________________</w:t>
            </w:r>
          </w:p>
          <w:p w:rsidR="00EB1BC3" w:rsidRPr="00E66316" w:rsidRDefault="00EB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16">
              <w:rPr>
                <w:rFonts w:ascii="Times New Roman" w:hAnsi="Times New Roman"/>
                <w:sz w:val="28"/>
                <w:szCs w:val="28"/>
                <w:lang w:val="uk-UA"/>
              </w:rPr>
              <w:t>Техніка виконання________________________</w:t>
            </w:r>
          </w:p>
          <w:p w:rsidR="00EB1BC3" w:rsidRPr="00E66316" w:rsidRDefault="00EB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16">
              <w:rPr>
                <w:rFonts w:ascii="Times New Roman" w:hAnsi="Times New Roman"/>
                <w:sz w:val="28"/>
                <w:szCs w:val="28"/>
                <w:lang w:val="uk-UA"/>
              </w:rPr>
              <w:t>Автор, вік_______________________________</w:t>
            </w:r>
          </w:p>
          <w:p w:rsidR="00EB1BC3" w:rsidRPr="00E66316" w:rsidRDefault="00EB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16">
              <w:rPr>
                <w:rFonts w:ascii="Times New Roman" w:hAnsi="Times New Roman"/>
                <w:sz w:val="28"/>
                <w:szCs w:val="28"/>
                <w:lang w:val="uk-UA"/>
              </w:rPr>
              <w:t>Заклад__________________________________</w:t>
            </w:r>
          </w:p>
          <w:p w:rsidR="00EB1BC3" w:rsidRPr="00E66316" w:rsidRDefault="00EB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316">
              <w:rPr>
                <w:rFonts w:ascii="Times New Roman" w:hAnsi="Times New Roman"/>
                <w:sz w:val="28"/>
                <w:szCs w:val="28"/>
                <w:lang w:val="uk-UA"/>
              </w:rPr>
              <w:t>Керівник _______________________________</w:t>
            </w:r>
          </w:p>
        </w:tc>
      </w:tr>
    </w:tbl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1BC3" w:rsidRDefault="00EB1BC3" w:rsidP="00DF2D9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Етикетка повинна бути надійно закріплена на експонаті!</w:t>
      </w:r>
    </w:p>
    <w:p w:rsidR="00EB1BC3" w:rsidRDefault="00EB1BC3" w:rsidP="00DF2D93">
      <w:pPr>
        <w:rPr>
          <w:lang w:val="uk-UA"/>
        </w:rPr>
      </w:pPr>
    </w:p>
    <w:p w:rsidR="00EB1BC3" w:rsidRPr="00DF2D93" w:rsidRDefault="00EB1BC3">
      <w:pPr>
        <w:rPr>
          <w:lang w:val="uk-UA"/>
        </w:rPr>
      </w:pPr>
    </w:p>
    <w:sectPr w:rsidR="00EB1BC3" w:rsidRPr="00DF2D93" w:rsidSect="005C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69A3"/>
    <w:multiLevelType w:val="hybridMultilevel"/>
    <w:tmpl w:val="73AC0494"/>
    <w:lvl w:ilvl="0" w:tplc="6D1C5C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477159"/>
    <w:multiLevelType w:val="hybridMultilevel"/>
    <w:tmpl w:val="80AE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D93"/>
    <w:rsid w:val="001952AA"/>
    <w:rsid w:val="001976A5"/>
    <w:rsid w:val="001F1AC4"/>
    <w:rsid w:val="00216F13"/>
    <w:rsid w:val="002A46C8"/>
    <w:rsid w:val="00434C01"/>
    <w:rsid w:val="005C6CCC"/>
    <w:rsid w:val="006A246A"/>
    <w:rsid w:val="006F7C94"/>
    <w:rsid w:val="00870C19"/>
    <w:rsid w:val="008B4908"/>
    <w:rsid w:val="00D64917"/>
    <w:rsid w:val="00DF2D93"/>
    <w:rsid w:val="00E65C71"/>
    <w:rsid w:val="00E66316"/>
    <w:rsid w:val="00EB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2D93"/>
    <w:pPr>
      <w:ind w:left="720"/>
      <w:contextualSpacing/>
    </w:pPr>
  </w:style>
  <w:style w:type="paragraph" w:customStyle="1" w:styleId="msonormalbullet2gif">
    <w:name w:val="msonormalbullet2.gif"/>
    <w:basedOn w:val="Normal"/>
    <w:uiPriority w:val="99"/>
    <w:rsid w:val="00DF2D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Normal"/>
    <w:uiPriority w:val="99"/>
    <w:rsid w:val="00DF2D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Normal"/>
    <w:uiPriority w:val="99"/>
    <w:rsid w:val="00DF2D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F2D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F1A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548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Светлана</cp:lastModifiedBy>
  <cp:revision>6</cp:revision>
  <dcterms:created xsi:type="dcterms:W3CDTF">2019-09-19T10:58:00Z</dcterms:created>
  <dcterms:modified xsi:type="dcterms:W3CDTF">2019-10-07T11:05:00Z</dcterms:modified>
</cp:coreProperties>
</file>